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21" w:rsidRDefault="00D462C6">
      <w:pPr>
        <w:rPr>
          <w:rFonts w:ascii="Lucida Fax" w:hAnsi="Lucida Fax"/>
          <w:sz w:val="48"/>
          <w:szCs w:val="48"/>
          <w:u w:val="double"/>
        </w:rPr>
      </w:pPr>
      <w:r w:rsidRPr="00D462C6">
        <w:rPr>
          <w:rFonts w:ascii="Lucida Fax" w:hAnsi="Lucida Fax"/>
          <w:sz w:val="48"/>
          <w:szCs w:val="48"/>
        </w:rPr>
        <w:t xml:space="preserve">PRÁCTICAS DE LABORATORIO: </w:t>
      </w:r>
      <w:r w:rsidRPr="00D462C6">
        <w:rPr>
          <w:rFonts w:ascii="Lucida Fax" w:hAnsi="Lucida Fax"/>
          <w:sz w:val="48"/>
          <w:szCs w:val="48"/>
          <w:u w:val="double"/>
        </w:rPr>
        <w:t>RECONOCIMIENTO DE GLÚCIDOS</w:t>
      </w:r>
    </w:p>
    <w:p w:rsidR="00D462C6" w:rsidRPr="00D462C6" w:rsidRDefault="00D462C6" w:rsidP="00D462C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7"/>
          <w:szCs w:val="27"/>
          <w:lang w:eastAsia="es-ES"/>
        </w:rPr>
        <w:t>Objetivos:</w:t>
      </w:r>
    </w:p>
    <w:p w:rsidR="00D462C6" w:rsidRPr="00D462C6" w:rsidRDefault="00D462C6" w:rsidP="00D46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Identificación de glúcidos.</w:t>
      </w:r>
    </w:p>
    <w:p w:rsidR="00D462C6" w:rsidRPr="00D462C6" w:rsidRDefault="00D462C6" w:rsidP="00D46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Hidrólisis del enlace de un disacárido</w:t>
      </w:r>
    </w:p>
    <w:p w:rsidR="00D462C6" w:rsidRPr="00D462C6" w:rsidRDefault="00D462C6" w:rsidP="00D462C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7"/>
          <w:szCs w:val="27"/>
          <w:lang w:eastAsia="es-ES"/>
        </w:rPr>
        <w:t>Materiales: </w:t>
      </w:r>
    </w:p>
    <w:p w:rsidR="00D462C6" w:rsidRPr="00D462C6" w:rsidRDefault="00D462C6" w:rsidP="00D46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Muestras de glúcidos:</w:t>
      </w:r>
    </w:p>
    <w:p w:rsidR="00D462C6" w:rsidRPr="00D462C6" w:rsidRDefault="00D462C6" w:rsidP="00D462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glucosa</w:t>
      </w:r>
    </w:p>
    <w:p w:rsidR="00D462C6" w:rsidRPr="00D462C6" w:rsidRDefault="00D462C6" w:rsidP="00D462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maltosa</w:t>
      </w:r>
    </w:p>
    <w:p w:rsidR="00D462C6" w:rsidRPr="00D462C6" w:rsidRDefault="00D462C6" w:rsidP="00D462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lactosa</w:t>
      </w:r>
    </w:p>
    <w:p w:rsidR="00D462C6" w:rsidRPr="00D462C6" w:rsidRDefault="00D462C6" w:rsidP="00D462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sacarosa</w:t>
      </w:r>
    </w:p>
    <w:p w:rsidR="00D462C6" w:rsidRPr="00D462C6" w:rsidRDefault="00D462C6" w:rsidP="00D462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almidón.</w:t>
      </w:r>
    </w:p>
    <w:p w:rsidR="00D462C6" w:rsidRPr="00D462C6" w:rsidRDefault="00D462C6" w:rsidP="00D46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Tubos de ensayo, gradilla, vaso para calentar, mechero.</w:t>
      </w:r>
    </w:p>
    <w:p w:rsidR="00D462C6" w:rsidRPr="00D462C6" w:rsidRDefault="00D462C6" w:rsidP="00D46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Reactivo de Fehling A y Fehling B</w:t>
      </w:r>
    </w:p>
    <w:p w:rsidR="00D462C6" w:rsidRDefault="00D462C6" w:rsidP="00D46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Lugol</w:t>
      </w:r>
    </w:p>
    <w:p w:rsidR="00D462C6" w:rsidRPr="00D462C6" w:rsidRDefault="00D462C6" w:rsidP="00D462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S"/>
        </w:rPr>
      </w:pPr>
      <w:r w:rsidRPr="00D462C6">
        <w:rPr>
          <w:rFonts w:eastAsia="Times New Roman" w:cstheme="minorHAnsi"/>
          <w:b/>
          <w:color w:val="000000"/>
          <w:sz w:val="24"/>
          <w:szCs w:val="24"/>
          <w:lang w:eastAsia="es-ES"/>
        </w:rPr>
        <w:t>Reacción de Fehling:</w:t>
      </w:r>
      <w:bookmarkStart w:id="0" w:name="_GoBack"/>
      <w:bookmarkEnd w:id="0"/>
    </w:p>
    <w:p w:rsidR="00D462C6" w:rsidRPr="00D462C6" w:rsidRDefault="00D462C6" w:rsidP="00D46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Tomar la muestra que se quiera analizar (normalmente una cantidad de 3 cc.)</w:t>
      </w:r>
    </w:p>
    <w:p w:rsidR="00D462C6" w:rsidRPr="00D462C6" w:rsidRDefault="00D462C6" w:rsidP="00D46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Añadir 1 cc. de Fehling A y 1 cc. de Fehling B. El líquido del tubo de ensayo adquirirá un fuerte color azul.</w:t>
      </w:r>
    </w:p>
    <w:p w:rsidR="00D462C6" w:rsidRPr="00D462C6" w:rsidRDefault="00D462C6" w:rsidP="00D46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Calentar el tubo al baño María o directamente en un mechero de Laboratorio.</w:t>
      </w:r>
    </w:p>
    <w:p w:rsidR="00D462C6" w:rsidRPr="00D462C6" w:rsidRDefault="00D462C6" w:rsidP="00D46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>La reacción será positiva</w:t>
      </w: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si la muestra se vuelve de color ladrillo</w:t>
      </w: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D462C6" w:rsidRPr="00D462C6" w:rsidRDefault="00D462C6" w:rsidP="00D46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>La reacción será negativa si la muestra queda azul</w:t>
      </w: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, o cambia a un tono azul-verdoso.</w:t>
      </w:r>
    </w:p>
    <w:p w:rsidR="00D462C6" w:rsidRPr="00D462C6" w:rsidRDefault="00D462C6" w:rsidP="00D462C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cstheme="minorHAnsi"/>
          <w:color w:val="000000"/>
          <w:sz w:val="24"/>
          <w:szCs w:val="24"/>
        </w:rPr>
        <w:t>Fundamento: s</w:t>
      </w:r>
      <w:r w:rsidRPr="00D462C6">
        <w:rPr>
          <w:rFonts w:cstheme="minorHAnsi"/>
          <w:color w:val="000000"/>
          <w:sz w:val="24"/>
          <w:szCs w:val="24"/>
        </w:rPr>
        <w:t>e basa en el carácter reductor de los monosacáridos y de la mayoría de los disacáridos (excepto la sacarosa). Si el glúcido que se investiga es reductor, se oxidará</w:t>
      </w:r>
    </w:p>
    <w:p w:rsidR="00D462C6" w:rsidRPr="00D462C6" w:rsidRDefault="00D462C6" w:rsidP="00D462C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D462C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Reacción del Lugol:</w:t>
      </w: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 Este método se usa para identificar polisacáridos. El almidón en contacto con unas gotas de Reactivo de Lugol (disolución de yodo y yoduro potásico) toma un color azul-violeta característico.</w:t>
      </w:r>
    </w:p>
    <w:p w:rsidR="00D462C6" w:rsidRPr="00D462C6" w:rsidRDefault="00D462C6" w:rsidP="00D46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Poner en un tubo de ensayo unos 3 cc. del glúcido a investigar.</w:t>
      </w:r>
    </w:p>
    <w:p w:rsidR="00D462C6" w:rsidRPr="00D462C6" w:rsidRDefault="00D462C6" w:rsidP="00D46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Añadir unas gotas de Lugol.</w:t>
      </w:r>
    </w:p>
    <w:p w:rsidR="00D462C6" w:rsidRPr="00D462C6" w:rsidRDefault="00D462C6" w:rsidP="00D46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D462C6">
        <w:rPr>
          <w:rFonts w:eastAsia="Times New Roman" w:cstheme="minorHAnsi"/>
          <w:color w:val="000000"/>
          <w:sz w:val="24"/>
          <w:szCs w:val="24"/>
          <w:lang w:eastAsia="es-ES"/>
        </w:rPr>
        <w:t>Si la disolución del tubo de ensayo se torna de color azul-violeta, la reacción es positiva. </w:t>
      </w:r>
    </w:p>
    <w:p w:rsidR="00D462C6" w:rsidRPr="00D462C6" w:rsidRDefault="00D462C6">
      <w:pPr>
        <w:rPr>
          <w:rFonts w:cstheme="minorHAnsi"/>
          <w:sz w:val="24"/>
          <w:szCs w:val="24"/>
        </w:rPr>
      </w:pPr>
      <w:r w:rsidRPr="00D462C6">
        <w:rPr>
          <w:rFonts w:cstheme="minorHAnsi"/>
          <w:color w:val="000000"/>
          <w:sz w:val="24"/>
          <w:szCs w:val="24"/>
        </w:rPr>
        <w:t>Fundamento: La coloración producida por el Lugol se debe a que el yodo se introduce entre las espiras de la molécula de almidón. </w:t>
      </w:r>
    </w:p>
    <w:sectPr w:rsidR="00D462C6" w:rsidRPr="00D46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6483"/>
    <w:multiLevelType w:val="multilevel"/>
    <w:tmpl w:val="5F9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00A7A"/>
    <w:multiLevelType w:val="multilevel"/>
    <w:tmpl w:val="198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96CBD"/>
    <w:multiLevelType w:val="multilevel"/>
    <w:tmpl w:val="B75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51CB5"/>
    <w:multiLevelType w:val="multilevel"/>
    <w:tmpl w:val="EFE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C6"/>
    <w:rsid w:val="00050B21"/>
    <w:rsid w:val="005B7232"/>
    <w:rsid w:val="00D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2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46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2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46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2019-03-15T09:26:00Z</dcterms:created>
  <dcterms:modified xsi:type="dcterms:W3CDTF">2019-03-15T09:35:00Z</dcterms:modified>
</cp:coreProperties>
</file>